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Edge浏览器兼容IE模式设置手册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打开edge浏览器，点击edge浏览器右上角三个点的图标开启edge的菜单，在弹出的界面中选择【设置】来打开设置界面。</w:t>
      </w:r>
    </w:p>
    <w:p>
      <w:pPr>
        <w:numPr>
          <w:numId w:val="0"/>
        </w:numPr>
      </w:pPr>
      <w:r>
        <w:drawing>
          <wp:inline distT="0" distB="0" distL="114300" distR="114300">
            <wp:extent cx="4320540" cy="726567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2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将【允许在 Internet Explorer 模式下重新加载网站】后的值选择更改为【允许】。完成下面的更改后，需要重启下edge浏览器。点击下方的【重启】来重启edge浏览器。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72097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重启edge浏览器，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进入通辽交易中心网站主体登录页面，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点击edge浏览器右上角的三个点图标，在弹出的菜单中选择【在Internet Explorer 模式下重新加载】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787650" cy="4168140"/>
            <wp:effectExtent l="0" t="0" r="12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打开该网站在edge浏览器中已经在Internet Explorer 模式下打开。可以在弹出的界面中设置管理之后是否默认此模式开启该网站。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建议选择默认开启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05325" cy="4562475"/>
            <wp:effectExtent l="0" t="0" r="571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8E35F"/>
    <w:multiLevelType w:val="singleLevel"/>
    <w:tmpl w:val="CC98E3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ODE0ZDRiODA0MDRkNGYxMTg2MjYwNjdiOGVkNzQifQ=="/>
  </w:docVars>
  <w:rsids>
    <w:rsidRoot w:val="00000000"/>
    <w:rsid w:val="170C2A93"/>
    <w:rsid w:val="1E733517"/>
    <w:rsid w:val="25F27417"/>
    <w:rsid w:val="2C6E17C2"/>
    <w:rsid w:val="3FDB6D16"/>
    <w:rsid w:val="5A9D4E9D"/>
    <w:rsid w:val="5CDD4B80"/>
    <w:rsid w:val="5FD73FE6"/>
    <w:rsid w:val="66A31A8D"/>
    <w:rsid w:val="735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320</Characters>
  <Lines>0</Lines>
  <Paragraphs>0</Paragraphs>
  <TotalTime>7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2022-06-06T03:33:56Z</dcterms:created>
  <dc:creator>xingcg</dc:creator>
  <cp:lastModifiedBy>安心的麋鹿 </cp:lastModifiedBy>
  <dcterms:modified xsi:type="dcterms:W3CDTF">2022-06-06T03:41:56Z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45D0F514151847B496998AAFA6E71D27</vt:lpwstr>
  </property>
</Properties>
</file>